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C1F13" w14:textId="77777777" w:rsidR="006458BD" w:rsidRPr="00D12E16" w:rsidRDefault="006458BD" w:rsidP="006458BD">
      <w:pPr>
        <w:pStyle w:val="StandardWeb"/>
        <w:spacing w:before="300" w:beforeAutospacing="0" w:after="300" w:afterAutospacing="0"/>
        <w:ind w:left="-142"/>
        <w:jc w:val="center"/>
        <w:rPr>
          <w:rFonts w:asciiTheme="minorHAnsi" w:hAnsiTheme="minorHAnsi" w:cs="Helvetica"/>
          <w:b/>
          <w:bCs/>
          <w:color w:val="4B4F4F"/>
          <w:sz w:val="22"/>
          <w:szCs w:val="22"/>
        </w:rPr>
      </w:pPr>
      <w:r w:rsidRPr="00EC2B89">
        <w:rPr>
          <w:rFonts w:cs="Helvetica"/>
          <w:b/>
          <w:bCs/>
          <w:color w:val="4B4F4F"/>
        </w:rPr>
        <w:t>Wir fordern die sofortige Freilassung aller inhaftierten ATIK AktivistInnen sowie Freiheit</w:t>
      </w:r>
      <w:r>
        <w:rPr>
          <w:rFonts w:cs="Helvetica"/>
          <w:b/>
          <w:bCs/>
          <w:color w:val="4B4F4F"/>
        </w:rPr>
        <w:t xml:space="preserve"> für alle politischen Gefangenen</w:t>
      </w:r>
      <w:r w:rsidRPr="00EC2B89">
        <w:rPr>
          <w:rFonts w:cs="Helvetica"/>
          <w:b/>
          <w:bCs/>
          <w:color w:val="4B4F4F"/>
        </w:rPr>
        <w:t>!</w:t>
      </w:r>
      <w:r>
        <w:rPr>
          <w:rFonts w:cs="Helvetica"/>
          <w:b/>
          <w:bCs/>
          <w:color w:val="4B4F4F"/>
        </w:rPr>
        <w:t xml:space="preserve"> </w:t>
      </w:r>
      <w:r w:rsidRPr="00DE7046">
        <w:rPr>
          <w:rFonts w:cs="Helvetica"/>
          <w:b/>
          <w:bCs/>
          <w:color w:val="4B4F4F"/>
        </w:rPr>
        <w:t>Weg mit dem Paragraphen 129 a / b!</w:t>
      </w:r>
    </w:p>
    <w:p w14:paraId="4630F2F8" w14:textId="77777777" w:rsidR="006458BD" w:rsidRDefault="006458BD" w:rsidP="006458BD">
      <w:pPr>
        <w:spacing w:before="300" w:after="300" w:line="240" w:lineRule="auto"/>
        <w:jc w:val="both"/>
        <w:rPr>
          <w:rFonts w:eastAsia="Times New Roman" w:cs="Helvetica"/>
          <w:color w:val="4B4F4F"/>
          <w:lang w:eastAsia="de-AT"/>
        </w:rPr>
      </w:pPr>
      <w:r>
        <w:rPr>
          <w:rFonts w:eastAsia="Times New Roman" w:cs="Helvetica"/>
          <w:color w:val="4B4F4F"/>
          <w:lang w:eastAsia="de-AT"/>
        </w:rPr>
        <w:t>Aufgrund Ihrer demokratische</w:t>
      </w:r>
      <w:r w:rsidRPr="00DE7046">
        <w:rPr>
          <w:rFonts w:eastAsia="Times New Roman" w:cs="Helvetica"/>
          <w:color w:val="4B4F4F"/>
          <w:lang w:eastAsia="de-AT"/>
        </w:rPr>
        <w:t xml:space="preserve"> oppositionellen Haltung gegen die türkische Regierung und der Kampf für die Emanzipation der Arbeiterinnen und Arbeiter, der Frauen und der Migrantinnen und Migranten insbesondere in Europa werden ATIK Mitglieder und AktivistInnen erneut zur Zielscheibe der Repressionsbehörden der BRD. </w:t>
      </w:r>
      <w:r>
        <w:rPr>
          <w:rFonts w:eastAsia="Times New Roman" w:cs="Helvetica"/>
          <w:color w:val="4B4F4F"/>
          <w:lang w:eastAsia="de-AT"/>
        </w:rPr>
        <w:t xml:space="preserve"> </w:t>
      </w:r>
      <w:r w:rsidRPr="00DE7046">
        <w:rPr>
          <w:rFonts w:eastAsia="Times New Roman" w:cs="Helvetica"/>
          <w:color w:val="4B4F4F"/>
          <w:lang w:eastAsia="de-AT"/>
        </w:rPr>
        <w:t xml:space="preserve">Wir verurteilen diese </w:t>
      </w:r>
      <w:r>
        <w:rPr>
          <w:rFonts w:eastAsia="Times New Roman" w:cs="Helvetica"/>
          <w:color w:val="4B4F4F"/>
          <w:lang w:eastAsia="de-AT"/>
        </w:rPr>
        <w:t xml:space="preserve">neue Form der </w:t>
      </w:r>
      <w:proofErr w:type="gramStart"/>
      <w:r>
        <w:rPr>
          <w:rFonts w:eastAsia="Times New Roman" w:cs="Helvetica"/>
          <w:color w:val="4B4F4F"/>
          <w:lang w:eastAsia="de-AT"/>
        </w:rPr>
        <w:t>Entrechtung von demokratische</w:t>
      </w:r>
      <w:r w:rsidRPr="00DE7046">
        <w:rPr>
          <w:rFonts w:eastAsia="Times New Roman" w:cs="Helvetica"/>
          <w:color w:val="4B4F4F"/>
          <w:lang w:eastAsia="de-AT"/>
        </w:rPr>
        <w:t xml:space="preserve"> Menschen durch staatlich und politisch angeordnete Repression.</w:t>
      </w:r>
      <w:proofErr w:type="gramEnd"/>
      <w:r w:rsidRPr="00DE7046">
        <w:rPr>
          <w:rFonts w:eastAsia="Times New Roman" w:cs="Helvetica"/>
          <w:color w:val="4B4F4F"/>
          <w:lang w:eastAsia="de-AT"/>
        </w:rPr>
        <w:t xml:space="preserve"> Wir fordern hiermit die internationale Öffentlichkeit auf, sich mit </w:t>
      </w:r>
      <w:r>
        <w:rPr>
          <w:rFonts w:eastAsia="Times New Roman" w:cs="Helvetica"/>
          <w:color w:val="4B4F4F"/>
          <w:lang w:eastAsia="de-AT"/>
        </w:rPr>
        <w:t xml:space="preserve">den inhaftierten demokratische </w:t>
      </w:r>
      <w:r w:rsidRPr="00DE7046">
        <w:rPr>
          <w:rFonts w:eastAsia="Times New Roman" w:cs="Helvetica"/>
          <w:color w:val="4B4F4F"/>
          <w:lang w:eastAsia="de-AT"/>
        </w:rPr>
        <w:t>Persönlichkeiten solidarisch zu zeigen und gemeinsam mit uns für deren sofortige Freilassung zu kämpfen.</w:t>
      </w:r>
      <w:r w:rsidRPr="00CD05B5">
        <w:rPr>
          <w:rFonts w:eastAsia="Times New Roman" w:cs="Helvetica"/>
          <w:color w:val="4B4F4F"/>
          <w:lang w:eastAsia="de-AT"/>
        </w:rPr>
        <w:t xml:space="preserve"> ATIK ist seit 1986 ein Vertreter der Demokratie. ATIK ist die Garantie für die Erhaltung und den Kampf für Demokratie und Menschenrechte. Deswegen fordern wir, alle die Unterschrieben haben, die sofortige Freilassung des ATIK Vorstands und der Mitglieder.</w:t>
      </w:r>
      <w:r w:rsidRPr="00DE7046">
        <w:rPr>
          <w:rFonts w:eastAsia="Times New Roman" w:cs="Helvetica"/>
          <w:color w:val="4B4F4F"/>
          <w:lang w:eastAsia="de-AT"/>
        </w:rPr>
        <w:t> </w:t>
      </w:r>
    </w:p>
    <w:tbl>
      <w:tblPr>
        <w:tblStyle w:val="Tabellenraster"/>
        <w:tblpPr w:leftFromText="180" w:rightFromText="180" w:vertAnchor="text" w:horzAnchor="page" w:tblpX="638" w:tblpY="110"/>
        <w:tblW w:w="10265" w:type="dxa"/>
        <w:tblLook w:val="04A0" w:firstRow="1" w:lastRow="0" w:firstColumn="1" w:lastColumn="0" w:noHBand="0" w:noVBand="1"/>
      </w:tblPr>
      <w:tblGrid>
        <w:gridCol w:w="3567"/>
        <w:gridCol w:w="3568"/>
        <w:gridCol w:w="3130"/>
      </w:tblGrid>
      <w:tr w:rsidR="006458BD" w14:paraId="12AD402A" w14:textId="77777777" w:rsidTr="00555644">
        <w:trPr>
          <w:trHeight w:val="361"/>
        </w:trPr>
        <w:tc>
          <w:tcPr>
            <w:tcW w:w="3567" w:type="dxa"/>
          </w:tcPr>
          <w:p w14:paraId="5EE5F07B" w14:textId="77777777" w:rsidR="006458BD" w:rsidRPr="00AB18D4" w:rsidRDefault="006458BD" w:rsidP="00555644">
            <w:pPr>
              <w:spacing w:line="240" w:lineRule="auto"/>
              <w:jc w:val="center"/>
              <w:rPr>
                <w:sz w:val="32"/>
              </w:rPr>
            </w:pPr>
            <w:r>
              <w:rPr>
                <w:sz w:val="32"/>
              </w:rPr>
              <w:t>Name &amp; Nachname</w:t>
            </w:r>
          </w:p>
        </w:tc>
        <w:tc>
          <w:tcPr>
            <w:tcW w:w="3568" w:type="dxa"/>
          </w:tcPr>
          <w:p w14:paraId="3647771A" w14:textId="77777777" w:rsidR="006458BD" w:rsidRPr="00AB18D4" w:rsidRDefault="006458BD" w:rsidP="00555644">
            <w:pPr>
              <w:spacing w:line="240" w:lineRule="auto"/>
              <w:jc w:val="center"/>
              <w:rPr>
                <w:sz w:val="32"/>
              </w:rPr>
            </w:pPr>
            <w:r>
              <w:rPr>
                <w:sz w:val="32"/>
              </w:rPr>
              <w:t>Anschrift</w:t>
            </w:r>
          </w:p>
        </w:tc>
        <w:tc>
          <w:tcPr>
            <w:tcW w:w="3130" w:type="dxa"/>
          </w:tcPr>
          <w:p w14:paraId="6EB0E0CE" w14:textId="77777777" w:rsidR="006458BD" w:rsidRPr="00AB18D4" w:rsidRDefault="006458BD" w:rsidP="00555644">
            <w:pPr>
              <w:spacing w:line="240" w:lineRule="auto"/>
              <w:jc w:val="center"/>
              <w:rPr>
                <w:sz w:val="32"/>
              </w:rPr>
            </w:pPr>
            <w:r>
              <w:rPr>
                <w:sz w:val="32"/>
              </w:rPr>
              <w:t>Unterschrift</w:t>
            </w:r>
          </w:p>
        </w:tc>
      </w:tr>
      <w:tr w:rsidR="006458BD" w14:paraId="54670ACD" w14:textId="77777777" w:rsidTr="00555644">
        <w:trPr>
          <w:trHeight w:val="491"/>
        </w:trPr>
        <w:tc>
          <w:tcPr>
            <w:tcW w:w="3567" w:type="dxa"/>
          </w:tcPr>
          <w:p w14:paraId="1B835284" w14:textId="77777777" w:rsidR="006458BD" w:rsidRPr="00AB18D4" w:rsidRDefault="006458BD" w:rsidP="00555644">
            <w:pPr>
              <w:spacing w:line="240" w:lineRule="auto"/>
              <w:rPr>
                <w:sz w:val="32"/>
              </w:rPr>
            </w:pPr>
          </w:p>
        </w:tc>
        <w:tc>
          <w:tcPr>
            <w:tcW w:w="3568" w:type="dxa"/>
          </w:tcPr>
          <w:p w14:paraId="180161D4" w14:textId="77777777" w:rsidR="006458BD" w:rsidRPr="00AB18D4" w:rsidRDefault="006458BD" w:rsidP="00555644">
            <w:pPr>
              <w:spacing w:line="240" w:lineRule="auto"/>
              <w:rPr>
                <w:sz w:val="32"/>
              </w:rPr>
            </w:pPr>
          </w:p>
        </w:tc>
        <w:tc>
          <w:tcPr>
            <w:tcW w:w="3130" w:type="dxa"/>
          </w:tcPr>
          <w:p w14:paraId="0812CD9F" w14:textId="77777777" w:rsidR="006458BD" w:rsidRPr="00AB18D4" w:rsidRDefault="006458BD" w:rsidP="00555644">
            <w:pPr>
              <w:spacing w:line="240" w:lineRule="auto"/>
              <w:rPr>
                <w:sz w:val="32"/>
              </w:rPr>
            </w:pPr>
          </w:p>
        </w:tc>
      </w:tr>
      <w:tr w:rsidR="006458BD" w14:paraId="7E3AAA86" w14:textId="77777777" w:rsidTr="00555644">
        <w:trPr>
          <w:trHeight w:val="511"/>
        </w:trPr>
        <w:tc>
          <w:tcPr>
            <w:tcW w:w="3567" w:type="dxa"/>
          </w:tcPr>
          <w:p w14:paraId="1016439A" w14:textId="77777777" w:rsidR="006458BD" w:rsidRPr="00AB18D4" w:rsidRDefault="006458BD" w:rsidP="00555644">
            <w:pPr>
              <w:spacing w:line="240" w:lineRule="auto"/>
              <w:rPr>
                <w:sz w:val="32"/>
              </w:rPr>
            </w:pPr>
          </w:p>
        </w:tc>
        <w:tc>
          <w:tcPr>
            <w:tcW w:w="3568" w:type="dxa"/>
          </w:tcPr>
          <w:p w14:paraId="412C185A" w14:textId="77777777" w:rsidR="006458BD" w:rsidRPr="00AB18D4" w:rsidRDefault="006458BD" w:rsidP="00555644">
            <w:pPr>
              <w:spacing w:line="240" w:lineRule="auto"/>
              <w:rPr>
                <w:sz w:val="32"/>
              </w:rPr>
            </w:pPr>
          </w:p>
        </w:tc>
        <w:tc>
          <w:tcPr>
            <w:tcW w:w="3130" w:type="dxa"/>
          </w:tcPr>
          <w:p w14:paraId="53AF1161" w14:textId="77777777" w:rsidR="006458BD" w:rsidRPr="00AB18D4" w:rsidRDefault="006458BD" w:rsidP="00555644">
            <w:pPr>
              <w:spacing w:line="240" w:lineRule="auto"/>
              <w:rPr>
                <w:sz w:val="32"/>
              </w:rPr>
            </w:pPr>
          </w:p>
        </w:tc>
      </w:tr>
      <w:tr w:rsidR="006458BD" w14:paraId="3CAB5E2C" w14:textId="77777777" w:rsidTr="00555644">
        <w:trPr>
          <w:trHeight w:val="511"/>
        </w:trPr>
        <w:tc>
          <w:tcPr>
            <w:tcW w:w="3567" w:type="dxa"/>
          </w:tcPr>
          <w:p w14:paraId="2BACD349" w14:textId="77777777" w:rsidR="006458BD" w:rsidRPr="00AB18D4" w:rsidRDefault="006458BD" w:rsidP="00555644">
            <w:pPr>
              <w:spacing w:line="240" w:lineRule="auto"/>
              <w:rPr>
                <w:sz w:val="32"/>
              </w:rPr>
            </w:pPr>
          </w:p>
        </w:tc>
        <w:tc>
          <w:tcPr>
            <w:tcW w:w="3568" w:type="dxa"/>
          </w:tcPr>
          <w:p w14:paraId="2032740F" w14:textId="77777777" w:rsidR="006458BD" w:rsidRPr="00AB18D4" w:rsidRDefault="006458BD" w:rsidP="00555644">
            <w:pPr>
              <w:spacing w:line="240" w:lineRule="auto"/>
              <w:rPr>
                <w:sz w:val="32"/>
              </w:rPr>
            </w:pPr>
          </w:p>
        </w:tc>
        <w:tc>
          <w:tcPr>
            <w:tcW w:w="3130" w:type="dxa"/>
          </w:tcPr>
          <w:p w14:paraId="4A9B2370" w14:textId="77777777" w:rsidR="006458BD" w:rsidRPr="00AB18D4" w:rsidRDefault="006458BD" w:rsidP="00555644">
            <w:pPr>
              <w:spacing w:line="240" w:lineRule="auto"/>
              <w:rPr>
                <w:sz w:val="32"/>
              </w:rPr>
            </w:pPr>
          </w:p>
        </w:tc>
      </w:tr>
      <w:tr w:rsidR="006458BD" w14:paraId="5091DFCA" w14:textId="77777777" w:rsidTr="00555644">
        <w:trPr>
          <w:trHeight w:val="511"/>
        </w:trPr>
        <w:tc>
          <w:tcPr>
            <w:tcW w:w="3567" w:type="dxa"/>
          </w:tcPr>
          <w:p w14:paraId="154899B3" w14:textId="77777777" w:rsidR="006458BD" w:rsidRPr="00AB18D4" w:rsidRDefault="006458BD" w:rsidP="00555644">
            <w:pPr>
              <w:spacing w:line="240" w:lineRule="auto"/>
              <w:rPr>
                <w:sz w:val="32"/>
              </w:rPr>
            </w:pPr>
          </w:p>
        </w:tc>
        <w:tc>
          <w:tcPr>
            <w:tcW w:w="3568" w:type="dxa"/>
          </w:tcPr>
          <w:p w14:paraId="1D3D2818" w14:textId="77777777" w:rsidR="006458BD" w:rsidRPr="00AB18D4" w:rsidRDefault="006458BD" w:rsidP="00555644">
            <w:pPr>
              <w:spacing w:line="240" w:lineRule="auto"/>
              <w:rPr>
                <w:sz w:val="32"/>
              </w:rPr>
            </w:pPr>
          </w:p>
        </w:tc>
        <w:tc>
          <w:tcPr>
            <w:tcW w:w="3130" w:type="dxa"/>
          </w:tcPr>
          <w:p w14:paraId="4E37DFCF" w14:textId="77777777" w:rsidR="006458BD" w:rsidRPr="00AB18D4" w:rsidRDefault="006458BD" w:rsidP="00555644">
            <w:pPr>
              <w:spacing w:line="240" w:lineRule="auto"/>
              <w:rPr>
                <w:sz w:val="32"/>
              </w:rPr>
            </w:pPr>
          </w:p>
        </w:tc>
      </w:tr>
      <w:tr w:rsidR="006458BD" w14:paraId="08C6A1CC" w14:textId="77777777" w:rsidTr="00555644">
        <w:trPr>
          <w:trHeight w:val="491"/>
        </w:trPr>
        <w:tc>
          <w:tcPr>
            <w:tcW w:w="3567" w:type="dxa"/>
          </w:tcPr>
          <w:p w14:paraId="07432F30" w14:textId="77777777" w:rsidR="006458BD" w:rsidRPr="00AB18D4" w:rsidRDefault="006458BD" w:rsidP="00555644">
            <w:pPr>
              <w:spacing w:line="240" w:lineRule="auto"/>
              <w:rPr>
                <w:sz w:val="32"/>
              </w:rPr>
            </w:pPr>
          </w:p>
        </w:tc>
        <w:tc>
          <w:tcPr>
            <w:tcW w:w="3568" w:type="dxa"/>
          </w:tcPr>
          <w:p w14:paraId="37760002" w14:textId="77777777" w:rsidR="006458BD" w:rsidRPr="00AB18D4" w:rsidRDefault="006458BD" w:rsidP="00555644">
            <w:pPr>
              <w:spacing w:line="240" w:lineRule="auto"/>
              <w:rPr>
                <w:sz w:val="32"/>
              </w:rPr>
            </w:pPr>
          </w:p>
        </w:tc>
        <w:tc>
          <w:tcPr>
            <w:tcW w:w="3130" w:type="dxa"/>
          </w:tcPr>
          <w:p w14:paraId="44EB0FB6" w14:textId="77777777" w:rsidR="006458BD" w:rsidRPr="00AB18D4" w:rsidRDefault="006458BD" w:rsidP="00555644">
            <w:pPr>
              <w:spacing w:line="240" w:lineRule="auto"/>
              <w:rPr>
                <w:sz w:val="32"/>
              </w:rPr>
            </w:pPr>
          </w:p>
        </w:tc>
      </w:tr>
      <w:tr w:rsidR="006458BD" w14:paraId="21196EC8" w14:textId="77777777" w:rsidTr="00555644">
        <w:trPr>
          <w:trHeight w:val="511"/>
        </w:trPr>
        <w:tc>
          <w:tcPr>
            <w:tcW w:w="3567" w:type="dxa"/>
          </w:tcPr>
          <w:p w14:paraId="4739B912" w14:textId="77777777" w:rsidR="006458BD" w:rsidRPr="00AB18D4" w:rsidRDefault="006458BD" w:rsidP="00555644">
            <w:pPr>
              <w:spacing w:line="240" w:lineRule="auto"/>
              <w:rPr>
                <w:sz w:val="32"/>
              </w:rPr>
            </w:pPr>
          </w:p>
        </w:tc>
        <w:tc>
          <w:tcPr>
            <w:tcW w:w="3568" w:type="dxa"/>
          </w:tcPr>
          <w:p w14:paraId="0C7DB698" w14:textId="77777777" w:rsidR="006458BD" w:rsidRPr="00AB18D4" w:rsidRDefault="006458BD" w:rsidP="00555644">
            <w:pPr>
              <w:spacing w:line="240" w:lineRule="auto"/>
              <w:rPr>
                <w:sz w:val="32"/>
              </w:rPr>
            </w:pPr>
          </w:p>
        </w:tc>
        <w:tc>
          <w:tcPr>
            <w:tcW w:w="3130" w:type="dxa"/>
          </w:tcPr>
          <w:p w14:paraId="4DD28A88" w14:textId="77777777" w:rsidR="006458BD" w:rsidRPr="00AB18D4" w:rsidRDefault="006458BD" w:rsidP="00555644">
            <w:pPr>
              <w:spacing w:line="240" w:lineRule="auto"/>
              <w:rPr>
                <w:sz w:val="32"/>
              </w:rPr>
            </w:pPr>
          </w:p>
        </w:tc>
      </w:tr>
      <w:tr w:rsidR="006458BD" w14:paraId="18F2A47B" w14:textId="77777777" w:rsidTr="00555644">
        <w:trPr>
          <w:trHeight w:val="511"/>
        </w:trPr>
        <w:tc>
          <w:tcPr>
            <w:tcW w:w="3567" w:type="dxa"/>
          </w:tcPr>
          <w:p w14:paraId="67BBAD4B" w14:textId="77777777" w:rsidR="006458BD" w:rsidRPr="00AB18D4" w:rsidRDefault="006458BD" w:rsidP="00555644">
            <w:pPr>
              <w:spacing w:line="240" w:lineRule="auto"/>
              <w:rPr>
                <w:sz w:val="32"/>
              </w:rPr>
            </w:pPr>
          </w:p>
        </w:tc>
        <w:tc>
          <w:tcPr>
            <w:tcW w:w="3568" w:type="dxa"/>
          </w:tcPr>
          <w:p w14:paraId="25F410C1" w14:textId="77777777" w:rsidR="006458BD" w:rsidRPr="00AB18D4" w:rsidRDefault="006458BD" w:rsidP="00555644">
            <w:pPr>
              <w:spacing w:line="240" w:lineRule="auto"/>
              <w:rPr>
                <w:sz w:val="32"/>
              </w:rPr>
            </w:pPr>
          </w:p>
        </w:tc>
        <w:tc>
          <w:tcPr>
            <w:tcW w:w="3130" w:type="dxa"/>
          </w:tcPr>
          <w:p w14:paraId="1F339548" w14:textId="77777777" w:rsidR="006458BD" w:rsidRPr="00AB18D4" w:rsidRDefault="006458BD" w:rsidP="00555644">
            <w:pPr>
              <w:spacing w:line="240" w:lineRule="auto"/>
              <w:rPr>
                <w:sz w:val="32"/>
              </w:rPr>
            </w:pPr>
          </w:p>
        </w:tc>
      </w:tr>
      <w:tr w:rsidR="006458BD" w14:paraId="767C9DBC" w14:textId="77777777" w:rsidTr="00555644">
        <w:trPr>
          <w:trHeight w:val="511"/>
        </w:trPr>
        <w:tc>
          <w:tcPr>
            <w:tcW w:w="3567" w:type="dxa"/>
          </w:tcPr>
          <w:p w14:paraId="2F9CB470" w14:textId="77777777" w:rsidR="006458BD" w:rsidRPr="00AB18D4" w:rsidRDefault="006458BD" w:rsidP="00555644">
            <w:pPr>
              <w:spacing w:line="240" w:lineRule="auto"/>
              <w:rPr>
                <w:sz w:val="32"/>
              </w:rPr>
            </w:pPr>
          </w:p>
        </w:tc>
        <w:tc>
          <w:tcPr>
            <w:tcW w:w="3568" w:type="dxa"/>
          </w:tcPr>
          <w:p w14:paraId="29C2F78B" w14:textId="77777777" w:rsidR="006458BD" w:rsidRPr="00AB18D4" w:rsidRDefault="006458BD" w:rsidP="00555644">
            <w:pPr>
              <w:spacing w:line="240" w:lineRule="auto"/>
              <w:rPr>
                <w:sz w:val="32"/>
              </w:rPr>
            </w:pPr>
          </w:p>
        </w:tc>
        <w:tc>
          <w:tcPr>
            <w:tcW w:w="3130" w:type="dxa"/>
          </w:tcPr>
          <w:p w14:paraId="379F5495" w14:textId="77777777" w:rsidR="006458BD" w:rsidRPr="00AB18D4" w:rsidRDefault="006458BD" w:rsidP="00555644">
            <w:pPr>
              <w:spacing w:line="240" w:lineRule="auto"/>
              <w:rPr>
                <w:sz w:val="32"/>
              </w:rPr>
            </w:pPr>
          </w:p>
        </w:tc>
      </w:tr>
      <w:tr w:rsidR="006458BD" w14:paraId="05193C8B" w14:textId="77777777" w:rsidTr="00555644">
        <w:trPr>
          <w:trHeight w:val="491"/>
        </w:trPr>
        <w:tc>
          <w:tcPr>
            <w:tcW w:w="3567" w:type="dxa"/>
          </w:tcPr>
          <w:p w14:paraId="25BC2BAF" w14:textId="77777777" w:rsidR="006458BD" w:rsidRPr="00AB18D4" w:rsidRDefault="006458BD" w:rsidP="00555644">
            <w:pPr>
              <w:spacing w:line="240" w:lineRule="auto"/>
              <w:rPr>
                <w:sz w:val="32"/>
              </w:rPr>
            </w:pPr>
          </w:p>
        </w:tc>
        <w:tc>
          <w:tcPr>
            <w:tcW w:w="3568" w:type="dxa"/>
          </w:tcPr>
          <w:p w14:paraId="3EE4B21D" w14:textId="77777777" w:rsidR="006458BD" w:rsidRPr="00AB18D4" w:rsidRDefault="006458BD" w:rsidP="00555644">
            <w:pPr>
              <w:spacing w:line="240" w:lineRule="auto"/>
              <w:rPr>
                <w:sz w:val="32"/>
              </w:rPr>
            </w:pPr>
          </w:p>
        </w:tc>
        <w:tc>
          <w:tcPr>
            <w:tcW w:w="3130" w:type="dxa"/>
          </w:tcPr>
          <w:p w14:paraId="6691DEB2" w14:textId="77777777" w:rsidR="006458BD" w:rsidRPr="00AB18D4" w:rsidRDefault="006458BD" w:rsidP="00555644">
            <w:pPr>
              <w:spacing w:line="240" w:lineRule="auto"/>
              <w:rPr>
                <w:sz w:val="32"/>
              </w:rPr>
            </w:pPr>
          </w:p>
        </w:tc>
      </w:tr>
      <w:tr w:rsidR="006458BD" w14:paraId="5DDD93FA" w14:textId="77777777" w:rsidTr="00555644">
        <w:trPr>
          <w:trHeight w:val="511"/>
        </w:trPr>
        <w:tc>
          <w:tcPr>
            <w:tcW w:w="3567" w:type="dxa"/>
          </w:tcPr>
          <w:p w14:paraId="343446DC" w14:textId="77777777" w:rsidR="006458BD" w:rsidRPr="00AB18D4" w:rsidRDefault="006458BD" w:rsidP="00555644">
            <w:pPr>
              <w:spacing w:line="240" w:lineRule="auto"/>
              <w:rPr>
                <w:sz w:val="32"/>
              </w:rPr>
            </w:pPr>
          </w:p>
        </w:tc>
        <w:tc>
          <w:tcPr>
            <w:tcW w:w="3568" w:type="dxa"/>
          </w:tcPr>
          <w:p w14:paraId="548F3FC3" w14:textId="77777777" w:rsidR="006458BD" w:rsidRPr="00AB18D4" w:rsidRDefault="006458BD" w:rsidP="00555644">
            <w:pPr>
              <w:spacing w:line="240" w:lineRule="auto"/>
              <w:rPr>
                <w:sz w:val="32"/>
              </w:rPr>
            </w:pPr>
          </w:p>
        </w:tc>
        <w:tc>
          <w:tcPr>
            <w:tcW w:w="3130" w:type="dxa"/>
          </w:tcPr>
          <w:p w14:paraId="168DED84" w14:textId="77777777" w:rsidR="006458BD" w:rsidRPr="00AB18D4" w:rsidRDefault="006458BD" w:rsidP="00555644">
            <w:pPr>
              <w:spacing w:line="240" w:lineRule="auto"/>
              <w:rPr>
                <w:sz w:val="32"/>
              </w:rPr>
            </w:pPr>
          </w:p>
        </w:tc>
      </w:tr>
      <w:tr w:rsidR="006458BD" w14:paraId="55EDB270" w14:textId="77777777" w:rsidTr="00555644">
        <w:trPr>
          <w:trHeight w:val="511"/>
        </w:trPr>
        <w:tc>
          <w:tcPr>
            <w:tcW w:w="3567" w:type="dxa"/>
          </w:tcPr>
          <w:p w14:paraId="1882D269" w14:textId="77777777" w:rsidR="006458BD" w:rsidRPr="00AB18D4" w:rsidRDefault="006458BD" w:rsidP="00555644">
            <w:pPr>
              <w:spacing w:line="240" w:lineRule="auto"/>
              <w:rPr>
                <w:sz w:val="32"/>
              </w:rPr>
            </w:pPr>
          </w:p>
        </w:tc>
        <w:tc>
          <w:tcPr>
            <w:tcW w:w="3568" w:type="dxa"/>
          </w:tcPr>
          <w:p w14:paraId="6DCED1E5" w14:textId="77777777" w:rsidR="006458BD" w:rsidRPr="00AB18D4" w:rsidRDefault="006458BD" w:rsidP="00555644">
            <w:pPr>
              <w:spacing w:line="240" w:lineRule="auto"/>
              <w:rPr>
                <w:sz w:val="32"/>
              </w:rPr>
            </w:pPr>
          </w:p>
        </w:tc>
        <w:tc>
          <w:tcPr>
            <w:tcW w:w="3130" w:type="dxa"/>
          </w:tcPr>
          <w:p w14:paraId="32573088" w14:textId="77777777" w:rsidR="006458BD" w:rsidRPr="00AB18D4" w:rsidRDefault="006458BD" w:rsidP="00555644">
            <w:pPr>
              <w:spacing w:line="240" w:lineRule="auto"/>
              <w:rPr>
                <w:sz w:val="32"/>
              </w:rPr>
            </w:pPr>
          </w:p>
        </w:tc>
      </w:tr>
      <w:tr w:rsidR="006458BD" w14:paraId="52F4398E" w14:textId="77777777" w:rsidTr="00555644">
        <w:trPr>
          <w:trHeight w:val="511"/>
        </w:trPr>
        <w:tc>
          <w:tcPr>
            <w:tcW w:w="3567" w:type="dxa"/>
          </w:tcPr>
          <w:p w14:paraId="1AE35525" w14:textId="77777777" w:rsidR="006458BD" w:rsidRPr="00AB18D4" w:rsidRDefault="006458BD" w:rsidP="00555644">
            <w:pPr>
              <w:spacing w:line="240" w:lineRule="auto"/>
              <w:rPr>
                <w:sz w:val="32"/>
              </w:rPr>
            </w:pPr>
          </w:p>
        </w:tc>
        <w:tc>
          <w:tcPr>
            <w:tcW w:w="3568" w:type="dxa"/>
          </w:tcPr>
          <w:p w14:paraId="1E4639D8" w14:textId="77777777" w:rsidR="006458BD" w:rsidRPr="00AB18D4" w:rsidRDefault="006458BD" w:rsidP="00555644">
            <w:pPr>
              <w:spacing w:line="240" w:lineRule="auto"/>
              <w:rPr>
                <w:sz w:val="32"/>
              </w:rPr>
            </w:pPr>
          </w:p>
        </w:tc>
        <w:tc>
          <w:tcPr>
            <w:tcW w:w="3130" w:type="dxa"/>
          </w:tcPr>
          <w:p w14:paraId="0725DF4D" w14:textId="77777777" w:rsidR="006458BD" w:rsidRPr="00AB18D4" w:rsidRDefault="006458BD" w:rsidP="00555644">
            <w:pPr>
              <w:spacing w:line="240" w:lineRule="auto"/>
              <w:rPr>
                <w:sz w:val="32"/>
              </w:rPr>
            </w:pPr>
          </w:p>
        </w:tc>
      </w:tr>
      <w:tr w:rsidR="006458BD" w14:paraId="4DC0AB95" w14:textId="77777777" w:rsidTr="00555644">
        <w:trPr>
          <w:trHeight w:val="491"/>
        </w:trPr>
        <w:tc>
          <w:tcPr>
            <w:tcW w:w="3567" w:type="dxa"/>
          </w:tcPr>
          <w:p w14:paraId="7E50D958" w14:textId="77777777" w:rsidR="006458BD" w:rsidRPr="00AB18D4" w:rsidRDefault="006458BD" w:rsidP="00555644">
            <w:pPr>
              <w:spacing w:line="240" w:lineRule="auto"/>
              <w:rPr>
                <w:sz w:val="32"/>
              </w:rPr>
            </w:pPr>
          </w:p>
        </w:tc>
        <w:tc>
          <w:tcPr>
            <w:tcW w:w="3568" w:type="dxa"/>
          </w:tcPr>
          <w:p w14:paraId="7EAF0039" w14:textId="77777777" w:rsidR="006458BD" w:rsidRPr="00AB18D4" w:rsidRDefault="006458BD" w:rsidP="00555644">
            <w:pPr>
              <w:spacing w:line="240" w:lineRule="auto"/>
              <w:rPr>
                <w:sz w:val="32"/>
              </w:rPr>
            </w:pPr>
          </w:p>
        </w:tc>
        <w:tc>
          <w:tcPr>
            <w:tcW w:w="3130" w:type="dxa"/>
          </w:tcPr>
          <w:p w14:paraId="1AA88345" w14:textId="77777777" w:rsidR="006458BD" w:rsidRPr="00AB18D4" w:rsidRDefault="006458BD" w:rsidP="00555644">
            <w:pPr>
              <w:spacing w:line="240" w:lineRule="auto"/>
              <w:rPr>
                <w:sz w:val="32"/>
              </w:rPr>
            </w:pPr>
          </w:p>
        </w:tc>
      </w:tr>
      <w:tr w:rsidR="006458BD" w14:paraId="12AAB97F" w14:textId="77777777" w:rsidTr="00555644">
        <w:trPr>
          <w:trHeight w:val="524"/>
        </w:trPr>
        <w:tc>
          <w:tcPr>
            <w:tcW w:w="3567" w:type="dxa"/>
          </w:tcPr>
          <w:p w14:paraId="738351D6" w14:textId="77777777" w:rsidR="006458BD" w:rsidRPr="00AB18D4" w:rsidRDefault="006458BD" w:rsidP="00555644">
            <w:pPr>
              <w:spacing w:line="240" w:lineRule="auto"/>
              <w:rPr>
                <w:sz w:val="32"/>
              </w:rPr>
            </w:pPr>
          </w:p>
        </w:tc>
        <w:tc>
          <w:tcPr>
            <w:tcW w:w="3568" w:type="dxa"/>
          </w:tcPr>
          <w:p w14:paraId="0FE76F5D" w14:textId="77777777" w:rsidR="006458BD" w:rsidRPr="00AB18D4" w:rsidRDefault="006458BD" w:rsidP="00555644">
            <w:pPr>
              <w:spacing w:line="240" w:lineRule="auto"/>
              <w:rPr>
                <w:sz w:val="32"/>
              </w:rPr>
            </w:pPr>
          </w:p>
        </w:tc>
        <w:tc>
          <w:tcPr>
            <w:tcW w:w="3130" w:type="dxa"/>
          </w:tcPr>
          <w:p w14:paraId="3CA7F690" w14:textId="77777777" w:rsidR="006458BD" w:rsidRPr="00AB18D4" w:rsidRDefault="006458BD" w:rsidP="00555644">
            <w:pPr>
              <w:spacing w:line="240" w:lineRule="auto"/>
              <w:rPr>
                <w:sz w:val="32"/>
              </w:rPr>
            </w:pPr>
          </w:p>
        </w:tc>
      </w:tr>
      <w:tr w:rsidR="006458BD" w14:paraId="63D730A8" w14:textId="77777777" w:rsidTr="00555644">
        <w:trPr>
          <w:trHeight w:val="524"/>
        </w:trPr>
        <w:tc>
          <w:tcPr>
            <w:tcW w:w="3567" w:type="dxa"/>
          </w:tcPr>
          <w:p w14:paraId="3A9B060B" w14:textId="77777777" w:rsidR="006458BD" w:rsidRPr="00AB18D4" w:rsidRDefault="006458BD" w:rsidP="00555644">
            <w:pPr>
              <w:spacing w:line="240" w:lineRule="auto"/>
              <w:rPr>
                <w:sz w:val="32"/>
              </w:rPr>
            </w:pPr>
          </w:p>
        </w:tc>
        <w:tc>
          <w:tcPr>
            <w:tcW w:w="3568" w:type="dxa"/>
          </w:tcPr>
          <w:p w14:paraId="6843A3B8" w14:textId="77777777" w:rsidR="006458BD" w:rsidRPr="00AB18D4" w:rsidRDefault="006458BD" w:rsidP="00555644">
            <w:pPr>
              <w:spacing w:line="240" w:lineRule="auto"/>
              <w:rPr>
                <w:sz w:val="32"/>
              </w:rPr>
            </w:pPr>
          </w:p>
        </w:tc>
        <w:tc>
          <w:tcPr>
            <w:tcW w:w="3130" w:type="dxa"/>
          </w:tcPr>
          <w:p w14:paraId="05ECADE0" w14:textId="77777777" w:rsidR="006458BD" w:rsidRPr="00AB18D4" w:rsidRDefault="006458BD" w:rsidP="00555644">
            <w:pPr>
              <w:spacing w:line="240" w:lineRule="auto"/>
              <w:rPr>
                <w:sz w:val="32"/>
              </w:rPr>
            </w:pPr>
          </w:p>
        </w:tc>
      </w:tr>
    </w:tbl>
    <w:p w14:paraId="51728568" w14:textId="77777777" w:rsidR="006458BD" w:rsidRDefault="006458BD" w:rsidP="006458BD">
      <w:pPr>
        <w:widowControl w:val="0"/>
        <w:autoSpaceDE w:val="0"/>
        <w:autoSpaceDN w:val="0"/>
        <w:adjustRightInd w:val="0"/>
        <w:spacing w:after="0" w:line="240" w:lineRule="auto"/>
        <w:rPr>
          <w:rFonts w:ascii="Cambria" w:eastAsiaTheme="minorEastAsia" w:hAnsi="Cambria" w:cs="Helvetica"/>
          <w:bCs/>
          <w:lang w:val="en-US"/>
        </w:rPr>
      </w:pPr>
    </w:p>
    <w:p w14:paraId="3174C198" w14:textId="77777777" w:rsidR="006458BD" w:rsidRPr="00AB18D4" w:rsidRDefault="006458BD" w:rsidP="006458BD">
      <w:pPr>
        <w:widowControl w:val="0"/>
        <w:pBdr>
          <w:top w:val="single" w:sz="4" w:space="1" w:color="auto"/>
          <w:bottom w:val="single" w:sz="4" w:space="1" w:color="auto"/>
        </w:pBdr>
        <w:autoSpaceDE w:val="0"/>
        <w:autoSpaceDN w:val="0"/>
        <w:adjustRightInd w:val="0"/>
        <w:spacing w:after="0" w:line="240" w:lineRule="auto"/>
        <w:jc w:val="center"/>
        <w:rPr>
          <w:rFonts w:ascii="Cambria" w:eastAsiaTheme="minorEastAsia" w:hAnsi="Cambria" w:cs="Verdana"/>
          <w:sz w:val="24"/>
          <w:lang w:val="en-US"/>
        </w:rPr>
      </w:pPr>
      <w:proofErr w:type="gramStart"/>
      <w:r w:rsidRPr="00AB18D4">
        <w:rPr>
          <w:rFonts w:ascii="Cambria" w:eastAsiaTheme="minorEastAsia" w:hAnsi="Cambria" w:cs="Helvetica"/>
          <w:bCs/>
          <w:sz w:val="24"/>
          <w:lang w:val="en-US"/>
        </w:rPr>
        <w:t>Bundesminister der Justiz und für Verbraucherschutz.</w:t>
      </w:r>
      <w:proofErr w:type="gramEnd"/>
      <w:r w:rsidRPr="00AB18D4">
        <w:rPr>
          <w:rFonts w:ascii="Cambria" w:eastAsiaTheme="minorEastAsia" w:hAnsi="Cambria" w:cs="Verdana"/>
          <w:sz w:val="24"/>
          <w:lang w:val="en-US"/>
        </w:rPr>
        <w:t xml:space="preserve"> - </w:t>
      </w:r>
      <w:r w:rsidRPr="00AB18D4">
        <w:rPr>
          <w:rFonts w:ascii="Cambria" w:eastAsiaTheme="minorEastAsia" w:hAnsi="Cambria" w:cs="Verdana"/>
          <w:bCs/>
          <w:sz w:val="24"/>
          <w:lang w:val="en-US"/>
        </w:rPr>
        <w:t>Herr Heiko Maas</w:t>
      </w:r>
      <w:r w:rsidRPr="00AB18D4">
        <w:rPr>
          <w:rFonts w:ascii="Cambria" w:eastAsiaTheme="minorEastAsia" w:hAnsi="Cambria" w:cs="Verdana"/>
          <w:sz w:val="24"/>
          <w:lang w:val="en-US"/>
        </w:rPr>
        <w:t xml:space="preserve"> - </w:t>
      </w:r>
      <w:r w:rsidRPr="00AB18D4">
        <w:rPr>
          <w:rFonts w:ascii="Cambria" w:eastAsiaTheme="minorEastAsia" w:hAnsi="Cambria" w:cs="Verdana"/>
          <w:bCs/>
          <w:color w:val="343434"/>
          <w:sz w:val="24"/>
          <w:lang w:val="en-US"/>
        </w:rPr>
        <w:t>Fax:</w:t>
      </w:r>
      <w:r w:rsidRPr="00AB18D4">
        <w:rPr>
          <w:rFonts w:ascii="Cambria" w:eastAsiaTheme="minorEastAsia" w:hAnsi="Cambria" w:cs="Helvetica"/>
          <w:bCs/>
          <w:color w:val="535353"/>
          <w:sz w:val="24"/>
          <w:lang w:val="en-US"/>
        </w:rPr>
        <w:t>(030) 18 580 - 9525</w:t>
      </w:r>
    </w:p>
    <w:p w14:paraId="6733C3C0" w14:textId="77777777" w:rsidR="006458BD" w:rsidRPr="00AB18D4" w:rsidRDefault="006458BD" w:rsidP="006458BD">
      <w:pPr>
        <w:widowControl w:val="0"/>
        <w:pBdr>
          <w:top w:val="single" w:sz="4" w:space="1" w:color="auto"/>
          <w:bottom w:val="single" w:sz="4" w:space="1" w:color="auto"/>
        </w:pBdr>
        <w:autoSpaceDE w:val="0"/>
        <w:autoSpaceDN w:val="0"/>
        <w:adjustRightInd w:val="0"/>
        <w:spacing w:after="0" w:line="240" w:lineRule="auto"/>
        <w:jc w:val="center"/>
        <w:rPr>
          <w:rFonts w:ascii="Cambria" w:eastAsiaTheme="minorEastAsia" w:hAnsi="Cambria" w:cs="Verdana"/>
          <w:color w:val="343434"/>
          <w:sz w:val="24"/>
          <w:lang w:val="en-US"/>
        </w:rPr>
      </w:pPr>
      <w:r w:rsidRPr="00AB18D4">
        <w:rPr>
          <w:rFonts w:ascii="Cambria" w:eastAsiaTheme="minorEastAsia" w:hAnsi="Cambria" w:cs="Helvetica"/>
          <w:bCs/>
          <w:color w:val="535353"/>
          <w:sz w:val="24"/>
          <w:lang w:val="en-US"/>
        </w:rPr>
        <w:t>E-Mail: </w:t>
      </w:r>
      <w:hyperlink r:id="rId8" w:history="1">
        <w:r w:rsidRPr="00AB18D4">
          <w:rPr>
            <w:rStyle w:val="Link"/>
            <w:rFonts w:ascii="Cambria" w:eastAsiaTheme="minorEastAsia" w:hAnsi="Cambria" w:cs="Verdana"/>
            <w:bCs/>
            <w:sz w:val="24"/>
            <w:lang w:val="en-US"/>
          </w:rPr>
          <w:t>poststelle@bmjv.bund.de</w:t>
        </w:r>
      </w:hyperlink>
    </w:p>
    <w:p w14:paraId="47E98D4B" w14:textId="77777777" w:rsidR="006458BD" w:rsidRPr="00AB18D4" w:rsidRDefault="006458BD" w:rsidP="006458BD">
      <w:pPr>
        <w:widowControl w:val="0"/>
        <w:pBdr>
          <w:top w:val="single" w:sz="4" w:space="1" w:color="auto"/>
          <w:bottom w:val="single" w:sz="4" w:space="1" w:color="auto"/>
        </w:pBdr>
        <w:autoSpaceDE w:val="0"/>
        <w:autoSpaceDN w:val="0"/>
        <w:adjustRightInd w:val="0"/>
        <w:spacing w:after="0" w:line="240" w:lineRule="auto"/>
        <w:jc w:val="center"/>
        <w:rPr>
          <w:rFonts w:ascii="Cambria" w:eastAsiaTheme="minorEastAsia" w:hAnsi="Cambria" w:cs="Verdana"/>
          <w:color w:val="343434"/>
          <w:sz w:val="24"/>
          <w:lang w:val="en-US"/>
        </w:rPr>
      </w:pPr>
      <w:r w:rsidRPr="00AB18D4">
        <w:rPr>
          <w:rFonts w:ascii="Cambria" w:eastAsiaTheme="minorEastAsia" w:hAnsi="Cambria" w:cs="Verdana"/>
          <w:bCs/>
          <w:color w:val="343434"/>
          <w:sz w:val="24"/>
          <w:lang w:val="en-US"/>
        </w:rPr>
        <w:t>Der Generalbundesanwalt beim GBA</w:t>
      </w:r>
      <w:r w:rsidRPr="00AB18D4">
        <w:rPr>
          <w:rFonts w:ascii="Cambria" w:eastAsiaTheme="minorEastAsia" w:hAnsi="Cambria" w:cs="Verdana"/>
          <w:color w:val="343434"/>
          <w:sz w:val="24"/>
          <w:lang w:val="en-US"/>
        </w:rPr>
        <w:t xml:space="preserve"> - </w:t>
      </w:r>
      <w:r w:rsidRPr="00AB18D4">
        <w:rPr>
          <w:rFonts w:ascii="Cambria" w:eastAsiaTheme="minorEastAsia" w:hAnsi="Cambria" w:cs="Verdana"/>
          <w:bCs/>
          <w:color w:val="343434"/>
          <w:sz w:val="24"/>
          <w:lang w:val="en-US"/>
        </w:rPr>
        <w:t>Staatsanwältin Frauke Köhler</w:t>
      </w:r>
      <w:r w:rsidRPr="00AB18D4">
        <w:rPr>
          <w:rFonts w:ascii="Cambria" w:eastAsiaTheme="minorEastAsia" w:hAnsi="Cambria" w:cs="Verdana"/>
          <w:color w:val="343434"/>
          <w:sz w:val="24"/>
          <w:lang w:val="en-US"/>
        </w:rPr>
        <w:t xml:space="preserve"> - </w:t>
      </w:r>
      <w:r w:rsidRPr="00AB18D4">
        <w:rPr>
          <w:rFonts w:ascii="Cambria" w:eastAsiaTheme="minorEastAsia" w:hAnsi="Cambria" w:cs="Verdana"/>
          <w:bCs/>
          <w:color w:val="343434"/>
          <w:sz w:val="24"/>
          <w:lang w:val="en-US"/>
        </w:rPr>
        <w:t>Telefax: (0721) 81 91 59 0</w:t>
      </w:r>
    </w:p>
    <w:p w14:paraId="65DE4957" w14:textId="77777777" w:rsidR="006458BD" w:rsidRPr="00AB18D4" w:rsidRDefault="006458BD" w:rsidP="006458BD">
      <w:pPr>
        <w:widowControl w:val="0"/>
        <w:pBdr>
          <w:top w:val="single" w:sz="4" w:space="1" w:color="auto"/>
          <w:bottom w:val="single" w:sz="4" w:space="1" w:color="auto"/>
        </w:pBdr>
        <w:autoSpaceDE w:val="0"/>
        <w:autoSpaceDN w:val="0"/>
        <w:adjustRightInd w:val="0"/>
        <w:spacing w:after="0" w:line="240" w:lineRule="auto"/>
        <w:jc w:val="center"/>
        <w:rPr>
          <w:rFonts w:ascii="Cambria" w:eastAsiaTheme="minorEastAsia" w:hAnsi="Cambria" w:cs="Verdana"/>
          <w:color w:val="343434"/>
          <w:sz w:val="24"/>
          <w:lang w:val="en-US"/>
        </w:rPr>
      </w:pPr>
      <w:r w:rsidRPr="00AB18D4">
        <w:rPr>
          <w:rFonts w:ascii="Cambria" w:eastAsiaTheme="minorEastAsia" w:hAnsi="Cambria" w:cs="Verdana"/>
          <w:bCs/>
          <w:color w:val="343434"/>
          <w:sz w:val="24"/>
          <w:lang w:val="en-US"/>
        </w:rPr>
        <w:t xml:space="preserve">E-mail: </w:t>
      </w:r>
      <w:hyperlink r:id="rId9" w:history="1">
        <w:r w:rsidRPr="00AB18D4">
          <w:rPr>
            <w:rStyle w:val="Link"/>
            <w:rFonts w:ascii="Cambria" w:eastAsiaTheme="minorEastAsia" w:hAnsi="Cambria" w:cs="Verdana"/>
            <w:bCs/>
            <w:sz w:val="24"/>
            <w:lang w:val="en-US"/>
          </w:rPr>
          <w:t>poststelle@generalbundesanwalt.de</w:t>
        </w:r>
      </w:hyperlink>
      <w:r w:rsidRPr="00AB18D4">
        <w:rPr>
          <w:rFonts w:ascii="Cambria" w:eastAsiaTheme="minorEastAsia" w:hAnsi="Cambria" w:cs="Verdana"/>
          <w:color w:val="343434"/>
          <w:sz w:val="24"/>
          <w:lang w:val="en-US"/>
        </w:rPr>
        <w:t xml:space="preserve"> - </w:t>
      </w:r>
      <w:hyperlink r:id="rId10" w:history="1">
        <w:r w:rsidRPr="00AB18D4">
          <w:rPr>
            <w:rStyle w:val="Link"/>
            <w:rFonts w:ascii="Cambria" w:eastAsiaTheme="minorEastAsia" w:hAnsi="Cambria" w:cs="Verdana"/>
            <w:bCs/>
            <w:sz w:val="24"/>
            <w:lang w:val="en-US"/>
          </w:rPr>
          <w:t>pressestelle@gba.bund.de</w:t>
        </w:r>
      </w:hyperlink>
    </w:p>
    <w:p w14:paraId="1BB0794E" w14:textId="77777777" w:rsidR="00AB18D4" w:rsidRPr="006458BD" w:rsidRDefault="006458BD" w:rsidP="006458BD">
      <w:pPr>
        <w:widowControl w:val="0"/>
        <w:pBdr>
          <w:top w:val="single" w:sz="4" w:space="1" w:color="auto"/>
          <w:bottom w:val="single" w:sz="4" w:space="1" w:color="auto"/>
        </w:pBdr>
        <w:tabs>
          <w:tab w:val="left" w:pos="10490"/>
        </w:tabs>
        <w:autoSpaceDE w:val="0"/>
        <w:autoSpaceDN w:val="0"/>
        <w:adjustRightInd w:val="0"/>
        <w:spacing w:after="0" w:line="240" w:lineRule="auto"/>
        <w:jc w:val="center"/>
        <w:rPr>
          <w:rFonts w:ascii="Cambria" w:eastAsiaTheme="minorEastAsia" w:hAnsi="Cambria" w:cs="Verdana"/>
          <w:color w:val="343434"/>
          <w:sz w:val="24"/>
          <w:lang w:val="en-US"/>
        </w:rPr>
      </w:pPr>
      <w:r w:rsidRPr="00AB18D4">
        <w:rPr>
          <w:rFonts w:ascii="Cambria" w:eastAsiaTheme="minorEastAsia" w:hAnsi="Cambria" w:cs="Verdana"/>
          <w:bCs/>
          <w:color w:val="343434"/>
          <w:sz w:val="24"/>
          <w:lang w:val="en-US"/>
        </w:rPr>
        <w:t>Bundesgerichtshof</w:t>
      </w:r>
      <w:r w:rsidRPr="00AB18D4">
        <w:rPr>
          <w:rFonts w:ascii="Cambria" w:eastAsiaTheme="minorEastAsia" w:hAnsi="Cambria" w:cs="Verdana"/>
          <w:color w:val="343434"/>
          <w:sz w:val="24"/>
          <w:lang w:val="en-US"/>
        </w:rPr>
        <w:t xml:space="preserve"> - </w:t>
      </w:r>
      <w:r w:rsidRPr="00AB18D4">
        <w:rPr>
          <w:rFonts w:ascii="Cambria" w:eastAsiaTheme="minorEastAsia" w:hAnsi="Cambria" w:cs="Helvetica"/>
          <w:bCs/>
          <w:color w:val="1C1C1C"/>
          <w:sz w:val="24"/>
          <w:lang w:val="en-US"/>
        </w:rPr>
        <w:t>Richterin Gabriele Cirener</w:t>
      </w:r>
      <w:r w:rsidRPr="00AB18D4">
        <w:rPr>
          <w:rFonts w:ascii="Cambria" w:eastAsiaTheme="minorEastAsia" w:hAnsi="Cambria" w:cs="Verdana"/>
          <w:color w:val="343434"/>
          <w:sz w:val="24"/>
          <w:lang w:val="en-US"/>
        </w:rPr>
        <w:t xml:space="preserve"> - </w:t>
      </w:r>
      <w:r w:rsidRPr="00AB18D4">
        <w:rPr>
          <w:rFonts w:ascii="Cambria" w:eastAsiaTheme="minorEastAsia" w:hAnsi="Cambria" w:cs="Verdana"/>
          <w:bCs/>
          <w:color w:val="343434"/>
          <w:sz w:val="24"/>
          <w:lang w:val="en-US"/>
        </w:rPr>
        <w:t>Fax: +49 721 159-2512</w:t>
      </w:r>
      <w:r w:rsidRPr="00AB18D4">
        <w:rPr>
          <w:rFonts w:ascii="Cambria" w:eastAsiaTheme="minorEastAsia" w:hAnsi="Cambria" w:cs="Verdana"/>
          <w:color w:val="343434"/>
          <w:sz w:val="24"/>
          <w:lang w:val="en-US"/>
        </w:rPr>
        <w:t xml:space="preserve"> - </w:t>
      </w:r>
      <w:r w:rsidRPr="00AB18D4">
        <w:rPr>
          <w:rFonts w:ascii="Cambria" w:eastAsiaTheme="minorEastAsia" w:hAnsi="Cambria" w:cs="Verdana"/>
          <w:bCs/>
          <w:color w:val="343434"/>
          <w:sz w:val="24"/>
          <w:lang w:val="en-US"/>
        </w:rPr>
        <w:t xml:space="preserve">E-Mail: </w:t>
      </w:r>
      <w:hyperlink r:id="rId11" w:history="1">
        <w:r w:rsidRPr="00AB18D4">
          <w:rPr>
            <w:rStyle w:val="Link"/>
            <w:rFonts w:ascii="Cambria" w:eastAsiaTheme="minorEastAsia" w:hAnsi="Cambria" w:cs="Verdana"/>
            <w:bCs/>
            <w:sz w:val="24"/>
            <w:lang w:val="en-US"/>
          </w:rPr>
          <w:t>poststelle@bgh.bund.de</w:t>
        </w:r>
      </w:hyperlink>
      <w:bookmarkStart w:id="0" w:name="_GoBack"/>
      <w:bookmarkEnd w:id="0"/>
    </w:p>
    <w:sectPr w:rsidR="00AB18D4" w:rsidRPr="006458BD" w:rsidSect="006458BD">
      <w:footerReference w:type="default" r:id="rId12"/>
      <w:pgSz w:w="11900" w:h="16840"/>
      <w:pgMar w:top="567" w:right="964" w:bottom="284" w:left="567" w:header="708" w:footer="170"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D2C7F" w14:textId="77777777" w:rsidR="00AB18D4" w:rsidRDefault="00AB18D4" w:rsidP="00AB18D4">
      <w:pPr>
        <w:spacing w:after="0" w:line="240" w:lineRule="auto"/>
      </w:pPr>
      <w:r>
        <w:separator/>
      </w:r>
    </w:p>
  </w:endnote>
  <w:endnote w:type="continuationSeparator" w:id="0">
    <w:p w14:paraId="036DC855" w14:textId="77777777" w:rsidR="00AB18D4" w:rsidRDefault="00AB18D4" w:rsidP="00AB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BCB41" w14:textId="77777777" w:rsidR="00AB18D4" w:rsidRPr="00AB18D4" w:rsidRDefault="006458BD" w:rsidP="006458BD">
    <w:pPr>
      <w:spacing w:after="0" w:line="240" w:lineRule="auto"/>
      <w:rPr>
        <w:rFonts w:ascii="Cambria" w:eastAsia="Times New Roman" w:hAnsi="Cambria" w:cs="Helvetica"/>
        <w:b/>
        <w:lang w:eastAsia="de-AT"/>
      </w:rPr>
    </w:pPr>
    <w:r>
      <w:rPr>
        <w:rFonts w:ascii="Cambria" w:eastAsia="Times New Roman" w:hAnsi="Cambria" w:cs="Helvetica"/>
        <w:b/>
        <w:bCs/>
        <w:lang w:eastAsia="de-AT"/>
      </w:rPr>
      <w:t xml:space="preserve">                     </w:t>
    </w:r>
    <w:r w:rsidR="00AB18D4" w:rsidRPr="00AB18D4">
      <w:rPr>
        <w:rFonts w:ascii="Cambria" w:eastAsia="Times New Roman" w:hAnsi="Cambria" w:cs="Helvetica"/>
        <w:b/>
        <w:bCs/>
        <w:lang w:eastAsia="de-AT"/>
      </w:rPr>
      <w:t>Hoch die internationale Solidarität! Freiheit für alle politischen Gefangenen!</w:t>
    </w:r>
  </w:p>
  <w:p w14:paraId="04213D21" w14:textId="77777777" w:rsidR="00AB18D4" w:rsidRPr="00AB18D4" w:rsidRDefault="00AB18D4" w:rsidP="00AB18D4">
    <w:pPr>
      <w:spacing w:after="0" w:line="240" w:lineRule="auto"/>
      <w:jc w:val="center"/>
      <w:rPr>
        <w:rFonts w:ascii="Cambria" w:eastAsia="Times New Roman" w:hAnsi="Cambria" w:cs="Helvetica"/>
        <w:b/>
        <w:lang w:eastAsia="de-AT"/>
      </w:rPr>
    </w:pPr>
    <w:r w:rsidRPr="00AB18D4">
      <w:rPr>
        <w:rFonts w:ascii="Cambria" w:eastAsia="Times New Roman" w:hAnsi="Cambria" w:cs="Helvetica"/>
        <w:b/>
        <w:bCs/>
        <w:lang w:eastAsia="de-AT"/>
      </w:rPr>
      <w:t>#ATIKistNichtAlleine</w:t>
    </w:r>
    <w:r w:rsidRPr="00AB18D4">
      <w:rPr>
        <w:rFonts w:ascii="Cambria" w:eastAsia="Times New Roman" w:hAnsi="Cambria" w:cs="Helvetica"/>
        <w:b/>
        <w:lang w:eastAsia="de-AT"/>
      </w:rPr>
      <w:t xml:space="preserve">     </w:t>
    </w:r>
    <w:r w:rsidRPr="00AB18D4">
      <w:rPr>
        <w:rFonts w:ascii="Cambria" w:eastAsia="Times New Roman" w:hAnsi="Cambria" w:cs="Helvetica"/>
        <w:b/>
        <w:bCs/>
        <w:lang w:eastAsia="de-AT"/>
      </w:rPr>
      <w:t xml:space="preserve">#ATIKYalnızDegildir - </w:t>
    </w:r>
    <w:r w:rsidRPr="00AB18D4">
      <w:fldChar w:fldCharType="begin"/>
    </w:r>
    <w:r w:rsidRPr="00AB18D4">
      <w:rPr>
        <w:rFonts w:ascii="Cambria" w:hAnsi="Cambria"/>
        <w:b/>
      </w:rPr>
      <w:instrText xml:space="preserve"> HYPERLINK "mailto:info@atik-online.net" \t "_blank" </w:instrText>
    </w:r>
    <w:r w:rsidRPr="00AB18D4">
      <w:fldChar w:fldCharType="separate"/>
    </w:r>
    <w:r w:rsidRPr="00AB18D4">
      <w:rPr>
        <w:rStyle w:val="Link"/>
        <w:rFonts w:ascii="Cambria" w:hAnsi="Cambria" w:cs="Helvetica"/>
        <w:b/>
        <w:bCs/>
        <w:color w:val="378F98"/>
      </w:rPr>
      <w:t>info@atik-online.net</w:t>
    </w:r>
    <w:r w:rsidRPr="00AB18D4">
      <w:rPr>
        <w:rStyle w:val="Link"/>
        <w:rFonts w:ascii="Cambria" w:hAnsi="Cambria" w:cs="Helvetica"/>
        <w:b/>
        <w:bCs/>
        <w:color w:val="378F98"/>
      </w:rPr>
      <w:fldChar w:fldCharType="end"/>
    </w:r>
    <w:r w:rsidRPr="00AB18D4">
      <w:rPr>
        <w:rStyle w:val="apple-converted-space"/>
        <w:rFonts w:ascii="Cambria" w:hAnsi="Cambria" w:cs="Helvetica"/>
        <w:b/>
        <w:bCs/>
        <w:color w:val="4B4F4F"/>
      </w:rPr>
      <w:t> </w:t>
    </w:r>
    <w:r w:rsidRPr="00AB18D4">
      <w:rPr>
        <w:rStyle w:val="Betont"/>
        <w:rFonts w:ascii="Cambria" w:hAnsi="Cambria" w:cs="Helvetica"/>
        <w:b w:val="0"/>
        <w:color w:val="4B4F4F"/>
      </w:rPr>
      <w:t>-</w:t>
    </w:r>
    <w:r w:rsidRPr="00AB18D4">
      <w:rPr>
        <w:rStyle w:val="apple-converted-space"/>
        <w:rFonts w:ascii="Cambria" w:hAnsi="Cambria" w:cs="Helvetica"/>
        <w:b/>
        <w:bCs/>
        <w:color w:val="4B4F4F"/>
      </w:rPr>
      <w:t> </w:t>
    </w:r>
    <w:hyperlink r:id="rId1" w:history="1">
      <w:r w:rsidRPr="00AB18D4">
        <w:rPr>
          <w:rStyle w:val="Link"/>
          <w:rFonts w:ascii="Cambria" w:hAnsi="Cambria" w:cs="Helvetica"/>
          <w:b/>
        </w:rPr>
        <w:t>www.atik-online.net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A71FC" w14:textId="77777777" w:rsidR="00AB18D4" w:rsidRDefault="00AB18D4" w:rsidP="00AB18D4">
      <w:pPr>
        <w:spacing w:after="0" w:line="240" w:lineRule="auto"/>
      </w:pPr>
      <w:r>
        <w:separator/>
      </w:r>
    </w:p>
  </w:footnote>
  <w:footnote w:type="continuationSeparator" w:id="0">
    <w:p w14:paraId="0640D374" w14:textId="77777777" w:rsidR="00AB18D4" w:rsidRDefault="00AB18D4" w:rsidP="00AB1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8D4"/>
    <w:rsid w:val="006458BD"/>
    <w:rsid w:val="00785CAF"/>
    <w:rsid w:val="009A7AA2"/>
    <w:rsid w:val="00AB18D4"/>
    <w:rsid w:val="00C2428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7834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8D4"/>
    <w:pPr>
      <w:spacing w:after="160" w:line="259" w:lineRule="auto"/>
    </w:pPr>
    <w:rPr>
      <w:rFonts w:eastAsiaTheme="minorHAnsi"/>
      <w:sz w:val="22"/>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B18D4"/>
    <w:pPr>
      <w:spacing w:before="100" w:beforeAutospacing="1" w:after="100" w:afterAutospacing="1" w:line="240" w:lineRule="auto"/>
    </w:pPr>
    <w:rPr>
      <w:rFonts w:ascii="Times New Roman" w:eastAsia="Times New Roman" w:hAnsi="Times New Roman" w:cs="Times New Roman"/>
      <w:sz w:val="24"/>
      <w:szCs w:val="24"/>
      <w:lang w:eastAsia="de-AT"/>
    </w:rPr>
  </w:style>
  <w:style w:type="table" w:styleId="Tabellenraster">
    <w:name w:val="Table Grid"/>
    <w:basedOn w:val="NormaleTabelle"/>
    <w:uiPriority w:val="59"/>
    <w:rsid w:val="00AB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AB18D4"/>
    <w:pPr>
      <w:tabs>
        <w:tab w:val="center" w:pos="4153"/>
        <w:tab w:val="right" w:pos="8306"/>
      </w:tabs>
      <w:spacing w:after="0" w:line="240" w:lineRule="auto"/>
    </w:pPr>
  </w:style>
  <w:style w:type="character" w:customStyle="1" w:styleId="KopfzeileZeichen">
    <w:name w:val="Kopfzeile Zeichen"/>
    <w:basedOn w:val="Absatzstandardschriftart"/>
    <w:link w:val="Kopfzeile"/>
    <w:uiPriority w:val="99"/>
    <w:rsid w:val="00AB18D4"/>
    <w:rPr>
      <w:rFonts w:eastAsiaTheme="minorHAnsi"/>
      <w:sz w:val="22"/>
      <w:szCs w:val="22"/>
      <w:lang w:val="de-AT"/>
    </w:rPr>
  </w:style>
  <w:style w:type="paragraph" w:styleId="Fuzeile">
    <w:name w:val="footer"/>
    <w:basedOn w:val="Standard"/>
    <w:link w:val="FuzeileZeichen"/>
    <w:uiPriority w:val="99"/>
    <w:unhideWhenUsed/>
    <w:rsid w:val="00AB18D4"/>
    <w:pPr>
      <w:tabs>
        <w:tab w:val="center" w:pos="4153"/>
        <w:tab w:val="right" w:pos="8306"/>
      </w:tabs>
      <w:spacing w:after="0" w:line="240" w:lineRule="auto"/>
    </w:pPr>
  </w:style>
  <w:style w:type="character" w:customStyle="1" w:styleId="FuzeileZeichen">
    <w:name w:val="Fußzeile Zeichen"/>
    <w:basedOn w:val="Absatzstandardschriftart"/>
    <w:link w:val="Fuzeile"/>
    <w:uiPriority w:val="99"/>
    <w:rsid w:val="00AB18D4"/>
    <w:rPr>
      <w:rFonts w:eastAsiaTheme="minorHAnsi"/>
      <w:sz w:val="22"/>
      <w:szCs w:val="22"/>
      <w:lang w:val="de-AT"/>
    </w:rPr>
  </w:style>
  <w:style w:type="character" w:styleId="Betont">
    <w:name w:val="Strong"/>
    <w:basedOn w:val="Absatzstandardschriftart"/>
    <w:uiPriority w:val="22"/>
    <w:qFormat/>
    <w:rsid w:val="00AB18D4"/>
    <w:rPr>
      <w:b/>
      <w:bCs/>
    </w:rPr>
  </w:style>
  <w:style w:type="character" w:styleId="Link">
    <w:name w:val="Hyperlink"/>
    <w:basedOn w:val="Absatzstandardschriftart"/>
    <w:uiPriority w:val="99"/>
    <w:unhideWhenUsed/>
    <w:rsid w:val="00AB18D4"/>
    <w:rPr>
      <w:color w:val="0000FF"/>
      <w:u w:val="single"/>
    </w:rPr>
  </w:style>
  <w:style w:type="character" w:customStyle="1" w:styleId="apple-converted-space">
    <w:name w:val="apple-converted-space"/>
    <w:basedOn w:val="Absatzstandardschriftart"/>
    <w:rsid w:val="00AB18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18D4"/>
    <w:pPr>
      <w:spacing w:after="160" w:line="259" w:lineRule="auto"/>
    </w:pPr>
    <w:rPr>
      <w:rFonts w:eastAsiaTheme="minorHAnsi"/>
      <w:sz w:val="22"/>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B18D4"/>
    <w:pPr>
      <w:spacing w:before="100" w:beforeAutospacing="1" w:after="100" w:afterAutospacing="1" w:line="240" w:lineRule="auto"/>
    </w:pPr>
    <w:rPr>
      <w:rFonts w:ascii="Times New Roman" w:eastAsia="Times New Roman" w:hAnsi="Times New Roman" w:cs="Times New Roman"/>
      <w:sz w:val="24"/>
      <w:szCs w:val="24"/>
      <w:lang w:eastAsia="de-AT"/>
    </w:rPr>
  </w:style>
  <w:style w:type="table" w:styleId="Tabellenraster">
    <w:name w:val="Table Grid"/>
    <w:basedOn w:val="NormaleTabelle"/>
    <w:uiPriority w:val="59"/>
    <w:rsid w:val="00AB1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AB18D4"/>
    <w:pPr>
      <w:tabs>
        <w:tab w:val="center" w:pos="4153"/>
        <w:tab w:val="right" w:pos="8306"/>
      </w:tabs>
      <w:spacing w:after="0" w:line="240" w:lineRule="auto"/>
    </w:pPr>
  </w:style>
  <w:style w:type="character" w:customStyle="1" w:styleId="KopfzeileZeichen">
    <w:name w:val="Kopfzeile Zeichen"/>
    <w:basedOn w:val="Absatzstandardschriftart"/>
    <w:link w:val="Kopfzeile"/>
    <w:uiPriority w:val="99"/>
    <w:rsid w:val="00AB18D4"/>
    <w:rPr>
      <w:rFonts w:eastAsiaTheme="minorHAnsi"/>
      <w:sz w:val="22"/>
      <w:szCs w:val="22"/>
      <w:lang w:val="de-AT"/>
    </w:rPr>
  </w:style>
  <w:style w:type="paragraph" w:styleId="Fuzeile">
    <w:name w:val="footer"/>
    <w:basedOn w:val="Standard"/>
    <w:link w:val="FuzeileZeichen"/>
    <w:uiPriority w:val="99"/>
    <w:unhideWhenUsed/>
    <w:rsid w:val="00AB18D4"/>
    <w:pPr>
      <w:tabs>
        <w:tab w:val="center" w:pos="4153"/>
        <w:tab w:val="right" w:pos="8306"/>
      </w:tabs>
      <w:spacing w:after="0" w:line="240" w:lineRule="auto"/>
    </w:pPr>
  </w:style>
  <w:style w:type="character" w:customStyle="1" w:styleId="FuzeileZeichen">
    <w:name w:val="Fußzeile Zeichen"/>
    <w:basedOn w:val="Absatzstandardschriftart"/>
    <w:link w:val="Fuzeile"/>
    <w:uiPriority w:val="99"/>
    <w:rsid w:val="00AB18D4"/>
    <w:rPr>
      <w:rFonts w:eastAsiaTheme="minorHAnsi"/>
      <w:sz w:val="22"/>
      <w:szCs w:val="22"/>
      <w:lang w:val="de-AT"/>
    </w:rPr>
  </w:style>
  <w:style w:type="character" w:styleId="Betont">
    <w:name w:val="Strong"/>
    <w:basedOn w:val="Absatzstandardschriftart"/>
    <w:uiPriority w:val="22"/>
    <w:qFormat/>
    <w:rsid w:val="00AB18D4"/>
    <w:rPr>
      <w:b/>
      <w:bCs/>
    </w:rPr>
  </w:style>
  <w:style w:type="character" w:styleId="Link">
    <w:name w:val="Hyperlink"/>
    <w:basedOn w:val="Absatzstandardschriftart"/>
    <w:uiPriority w:val="99"/>
    <w:unhideWhenUsed/>
    <w:rsid w:val="00AB18D4"/>
    <w:rPr>
      <w:color w:val="0000FF"/>
      <w:u w:val="single"/>
    </w:rPr>
  </w:style>
  <w:style w:type="character" w:customStyle="1" w:styleId="apple-converted-space">
    <w:name w:val="apple-converted-space"/>
    <w:basedOn w:val="Absatzstandardschriftart"/>
    <w:rsid w:val="00AB1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oststelle@bgh.bund.de" TargetMode="Externa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oststelle@bmjv.bund.de" TargetMode="External"/><Relationship Id="rId9" Type="http://schemas.openxmlformats.org/officeDocument/2006/relationships/hyperlink" Target="mailto:poststelle@generalbundesanwalt.de" TargetMode="External"/><Relationship Id="rId10" Type="http://schemas.openxmlformats.org/officeDocument/2006/relationships/hyperlink" Target="mailto:pressestelle@gba.bund.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tik-onlin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F1A11-7DA1-904F-AB48-AD90917C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1523</Characters>
  <Application>Microsoft Macintosh Word</Application>
  <DocSecurity>0</DocSecurity>
  <Lines>12</Lines>
  <Paragraphs>3</Paragraphs>
  <ScaleCrop>false</ScaleCrop>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tohumcu</dc:creator>
  <cp:keywords/>
  <dc:description/>
  <cp:lastModifiedBy>admin</cp:lastModifiedBy>
  <cp:revision>3</cp:revision>
  <cp:lastPrinted>2015-04-23T06:21:00Z</cp:lastPrinted>
  <dcterms:created xsi:type="dcterms:W3CDTF">2015-04-23T05:53:00Z</dcterms:created>
  <dcterms:modified xsi:type="dcterms:W3CDTF">2015-04-23T06:21:00Z</dcterms:modified>
</cp:coreProperties>
</file>